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CF" w:rsidRPr="00DF6780" w:rsidRDefault="00DF6780" w:rsidP="002647CF">
      <w:pPr>
        <w:pStyle w:val="ListParagraph"/>
        <w:ind w:left="0"/>
        <w:rPr>
          <w:color w:val="FF0000"/>
        </w:rPr>
      </w:pPr>
      <w:r>
        <w:rPr>
          <w:color w:val="FF0000"/>
        </w:rPr>
        <w:t>Add Definition in Section 1.03 as follows:</w:t>
      </w:r>
    </w:p>
    <w:p w:rsidR="002647CF" w:rsidRPr="002647CF" w:rsidRDefault="002647CF" w:rsidP="002647CF">
      <w:pPr>
        <w:pStyle w:val="ListParagraph"/>
        <w:ind w:left="0"/>
        <w:rPr>
          <w:b/>
          <w:i/>
        </w:rPr>
      </w:pPr>
      <w:r w:rsidRPr="002647CF">
        <w:rPr>
          <w:b/>
          <w:i/>
          <w:u w:val="single"/>
        </w:rPr>
        <w:t>Accessory Building or Structure</w:t>
      </w:r>
      <w:r w:rsidRPr="002647CF">
        <w:rPr>
          <w:b/>
          <w:i/>
        </w:rPr>
        <w:t>:</w:t>
      </w:r>
    </w:p>
    <w:p w:rsidR="00BA2CC6" w:rsidRPr="002647CF" w:rsidRDefault="002647CF" w:rsidP="002647CF">
      <w:pPr>
        <w:pStyle w:val="ListParagraph"/>
        <w:ind w:left="0"/>
        <w:rPr>
          <w:b/>
        </w:rPr>
      </w:pPr>
      <w:r w:rsidRPr="002647CF">
        <w:rPr>
          <w:b/>
          <w:i/>
        </w:rPr>
        <w:tab/>
        <w:t>A subordinate building or structure on the same premises with a principal building or portion of a principal building and occupied or devoted to an accessory use.  The subordinate building or structure may be temporary or permanent, having a roof supported by columns or walls, and includes sheds, garages, stables, greenhouses, or other similar construction.</w:t>
      </w:r>
      <w:r w:rsidR="003F54F3" w:rsidRPr="002647CF">
        <w:rPr>
          <w:b/>
        </w:rPr>
        <w:t xml:space="preserve">  </w:t>
      </w:r>
    </w:p>
    <w:p w:rsidR="00A82B21" w:rsidRDefault="00A82B21" w:rsidP="00A82B21">
      <w:pPr>
        <w:pStyle w:val="ListParagraph"/>
        <w:ind w:left="1440"/>
      </w:pPr>
    </w:p>
    <w:p w:rsidR="00A82B21" w:rsidRDefault="00DF6780" w:rsidP="00DF6780">
      <w:pPr>
        <w:pStyle w:val="ListParagraph"/>
        <w:ind w:left="0"/>
        <w:rPr>
          <w:color w:val="FF0000"/>
        </w:rPr>
      </w:pPr>
      <w:r>
        <w:rPr>
          <w:color w:val="FF0000"/>
        </w:rPr>
        <w:t>Create this section, renumber remaining sections</w:t>
      </w:r>
    </w:p>
    <w:p w:rsidR="00DF6780" w:rsidRPr="00DF6780" w:rsidRDefault="00DF6780" w:rsidP="00DF6780">
      <w:pPr>
        <w:pStyle w:val="ListParagraph"/>
        <w:ind w:left="0"/>
        <w:rPr>
          <w:color w:val="FF0000"/>
        </w:rPr>
      </w:pPr>
    </w:p>
    <w:p w:rsidR="00D9585B" w:rsidRDefault="00D9585B" w:rsidP="00D9585B">
      <w:pPr>
        <w:pStyle w:val="Heading3"/>
        <w:numPr>
          <w:ilvl w:val="0"/>
          <w:numId w:val="0"/>
        </w:numPr>
      </w:pPr>
      <w:bookmarkStart w:id="0" w:name="_Toc284837551"/>
      <w:bookmarkStart w:id="1" w:name="_Toc311809485"/>
      <w:r>
        <w:rPr>
          <w:u w:val="none"/>
        </w:rPr>
        <w:t>5.01.02</w:t>
      </w:r>
      <w:r>
        <w:t xml:space="preserve">– </w:t>
      </w:r>
      <w:bookmarkEnd w:id="0"/>
      <w:bookmarkEnd w:id="1"/>
      <w:r>
        <w:t>Storage Containers</w:t>
      </w:r>
    </w:p>
    <w:p w:rsidR="00D9585B" w:rsidRDefault="00D9585B" w:rsidP="00D9585B">
      <w:pPr>
        <w:pStyle w:val="p691"/>
        <w:spacing w:line="278" w:lineRule="atLeast"/>
        <w:rPr>
          <w:sz w:val="24"/>
          <w:szCs w:val="24"/>
        </w:rPr>
      </w:pPr>
    </w:p>
    <w:p w:rsidR="00D9585B" w:rsidRDefault="00D9585B" w:rsidP="00D9585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purpose of this section is to regulate use of storage containers on </w:t>
      </w:r>
      <w:r w:rsidR="00E538D7" w:rsidRPr="005F428F">
        <w:rPr>
          <w:sz w:val="24"/>
          <w:szCs w:val="24"/>
        </w:rPr>
        <w:t>R1, R2, Village and Commercial</w:t>
      </w:r>
      <w:r w:rsidRPr="00E538D7">
        <w:rPr>
          <w:sz w:val="24"/>
          <w:szCs w:val="24"/>
        </w:rPr>
        <w:t xml:space="preserve"> </w:t>
      </w:r>
      <w:r>
        <w:rPr>
          <w:sz w:val="24"/>
          <w:szCs w:val="24"/>
        </w:rPr>
        <w:t>zoned properties.</w:t>
      </w:r>
    </w:p>
    <w:p w:rsidR="00135674" w:rsidRDefault="00135674" w:rsidP="00D9585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rsidR="00D9585B" w:rsidRDefault="00D9585B" w:rsidP="00D9585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For purposes of this ordinance section only, cargo containers, railroad cars, truck vans, converted mobile homes, trailers, recreational vehicles, bus bodies, vehicles and similar prefabricated items and structures originally built for pu</w:t>
      </w:r>
      <w:r w:rsidR="00135674">
        <w:rPr>
          <w:sz w:val="24"/>
          <w:szCs w:val="24"/>
        </w:rPr>
        <w:t>r</w:t>
      </w:r>
      <w:r>
        <w:rPr>
          <w:sz w:val="24"/>
          <w:szCs w:val="24"/>
        </w:rPr>
        <w:t xml:space="preserve">poses other than the storage of goods and materials are not accessory storage buildings. </w:t>
      </w:r>
    </w:p>
    <w:p w:rsidR="00D9585B" w:rsidRDefault="00D9585B" w:rsidP="00D9585B">
      <w:pPr>
        <w:pStyle w:val="p27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720"/>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p>
    <w:p w:rsidR="00D9585B" w:rsidRDefault="00135674" w:rsidP="00D9585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jc w:val="both"/>
      </w:pPr>
      <w:r>
        <w:t>Definitions:</w:t>
      </w:r>
    </w:p>
    <w:p w:rsidR="00D9585B" w:rsidRDefault="00135674" w:rsidP="00D9585B">
      <w:pPr>
        <w:pStyle w:val="ListParagraph"/>
        <w:numPr>
          <w:ilvl w:val="0"/>
          <w:numId w:val="3"/>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contextualSpacing w:val="0"/>
        <w:jc w:val="both"/>
      </w:pPr>
      <w:r>
        <w:t>“Cargo containers” include standardized reusable vessels that were:</w:t>
      </w:r>
    </w:p>
    <w:p w:rsidR="00135674" w:rsidRDefault="00135674" w:rsidP="00135674">
      <w:pPr>
        <w:pStyle w:val="ListParagraph"/>
        <w:numPr>
          <w:ilvl w:val="0"/>
          <w:numId w:val="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contextualSpacing w:val="0"/>
        <w:jc w:val="both"/>
      </w:pPr>
      <w:r>
        <w:t>Originally designed for or used in the packing, shipping, movement or transportation of freight, articles, goods or commodities; and/or</w:t>
      </w:r>
    </w:p>
    <w:p w:rsidR="00D9585B" w:rsidRDefault="00D9585B" w:rsidP="00D9585B">
      <w:pPr>
        <w:tabs>
          <w:tab w:val="left" w:pos="0"/>
          <w:tab w:val="left" w:pos="678"/>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ind w:left="720" w:hanging="720"/>
        <w:jc w:val="both"/>
      </w:pPr>
    </w:p>
    <w:p w:rsidR="00D9585B" w:rsidRDefault="00135674" w:rsidP="00135674">
      <w:pPr>
        <w:pStyle w:val="ListParagraph"/>
        <w:numPr>
          <w:ilvl w:val="0"/>
          <w:numId w:val="5"/>
        </w:numPr>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jc w:val="both"/>
      </w:pPr>
      <w:r>
        <w:t xml:space="preserve">Originally designed for or capable of being mounted or moved by rail, truck or ship by means of being mounted on a chassis or similar transport device.  This definition includes the terms ‘transport container” and “portable site storage containers” having a similar appearance to and similar characteristics of cargo containers. </w:t>
      </w:r>
    </w:p>
    <w:p w:rsidR="00B10252" w:rsidRDefault="00B10252" w:rsidP="00B10252">
      <w:pPr>
        <w:pStyle w:val="ListParagraph"/>
      </w:pPr>
    </w:p>
    <w:p w:rsidR="00B10252" w:rsidRDefault="00B10252" w:rsidP="00B10252">
      <w:pPr>
        <w:pStyle w:val="ListParagraph"/>
        <w:tabs>
          <w:tab w:val="left" w:pos="-1912"/>
          <w:tab w:val="left" w:pos="-1332"/>
          <w:tab w:val="left" w:pos="-1296"/>
          <w:tab w:val="left" w:pos="-1152"/>
          <w:tab w:val="left" w:pos="-432"/>
          <w:tab w:val="left" w:pos="0"/>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1440"/>
        <w:jc w:val="both"/>
      </w:pPr>
    </w:p>
    <w:p w:rsidR="00D9585B" w:rsidRDefault="00D9585B" w:rsidP="00D9585B">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720" w:hanging="720"/>
      </w:pPr>
    </w:p>
    <w:p w:rsidR="00D9585B" w:rsidRDefault="00B10252" w:rsidP="00D9585B">
      <w:pPr>
        <w:pStyle w:val="BodyText"/>
        <w:numPr>
          <w:ilvl w:val="0"/>
          <w:numId w:val="3"/>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Storage on </w:t>
      </w:r>
      <w:r w:rsidR="00E538D7" w:rsidRPr="00DF6780">
        <w:t>R1, R2, Village and Commercial</w:t>
      </w:r>
      <w:r w:rsidR="00E538D7">
        <w:t xml:space="preserve"> </w:t>
      </w:r>
      <w:r>
        <w:t>zoned properties.</w:t>
      </w:r>
    </w:p>
    <w:p w:rsidR="00B10252" w:rsidRPr="00DF6780" w:rsidRDefault="00A108C0" w:rsidP="00362F3D">
      <w:pPr>
        <w:pStyle w:val="BodyText"/>
        <w:numPr>
          <w:ilvl w:val="0"/>
          <w:numId w:val="6"/>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 xml:space="preserve">Only accessory </w:t>
      </w:r>
      <w:r w:rsidR="003F54F3">
        <w:t xml:space="preserve">storage </w:t>
      </w:r>
      <w:r>
        <w:t xml:space="preserve">buildings and accessory structures as defined in Section 1.03 shall be permitted as accessory storage </w:t>
      </w:r>
      <w:r w:rsidR="00247D1F">
        <w:t>buildings</w:t>
      </w:r>
      <w:bookmarkStart w:id="2" w:name="_GoBack"/>
      <w:bookmarkEnd w:id="2"/>
      <w:r>
        <w:t xml:space="preserve"> on property within </w:t>
      </w:r>
      <w:r w:rsidR="00E538D7" w:rsidRPr="00DF6780">
        <w:t>R1, R2, Village and Commercial</w:t>
      </w:r>
      <w:r w:rsidR="00E538D7">
        <w:t xml:space="preserve"> </w:t>
      </w:r>
      <w:r>
        <w:t>zone of the township.  Cargo containers, railroad cars, truck vans, converted mobile homes, travel trailers, recreational vehicles, bus bodi</w:t>
      </w:r>
      <w:r w:rsidR="00E538D7">
        <w:t>es, vehicles, and similar prefab</w:t>
      </w:r>
      <w:r>
        <w:t>ricated items and st</w:t>
      </w:r>
      <w:r w:rsidR="00E538D7">
        <w:t>r</w:t>
      </w:r>
      <w:r>
        <w:t xml:space="preserve">uctures originally built for purposes other than the storage of goods and materials are not permitted to be used as accessory storage buildings on property zoned </w:t>
      </w:r>
      <w:r w:rsidR="00E538D7" w:rsidRPr="00DF6780">
        <w:t>R1, R2, Village and Commercial</w:t>
      </w:r>
      <w:r w:rsidRPr="00DF6780">
        <w:t>.</w:t>
      </w:r>
    </w:p>
    <w:p w:rsidR="00A108C0" w:rsidRDefault="00A108C0" w:rsidP="00362F3D">
      <w:pPr>
        <w:pStyle w:val="BodyText"/>
        <w:numPr>
          <w:ilvl w:val="0"/>
          <w:numId w:val="6"/>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Notwithstanding</w:t>
      </w:r>
      <w:r w:rsidR="00E538D7">
        <w:t>,</w:t>
      </w:r>
      <w:r>
        <w:t xml:space="preserve"> the provisions set forth in subsection A of this se</w:t>
      </w:r>
      <w:r w:rsidR="00E538D7">
        <w:t>c</w:t>
      </w:r>
      <w:r>
        <w:t>tion, the temporary placement of transport containers and/or p</w:t>
      </w:r>
      <w:r w:rsidR="00E538D7">
        <w:t>or</w:t>
      </w:r>
      <w:r>
        <w:t xml:space="preserve">table site storage containers shall be permitted for a period of time not exceeding </w:t>
      </w:r>
      <w:r>
        <w:lastRenderedPageBreak/>
        <w:t>ninety (90) days following issuance of a Land Use Permit obtained from the zoning administrator.  Zoning administrator has the authority to extend this permit for an additional 90 days.</w:t>
      </w:r>
    </w:p>
    <w:p w:rsidR="00A108C0" w:rsidRDefault="00A108C0" w:rsidP="00362F3D">
      <w:pPr>
        <w:pStyle w:val="BodyText"/>
        <w:numPr>
          <w:ilvl w:val="0"/>
          <w:numId w:val="6"/>
        </w:numPr>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Notwithstanding the provisions set forth in subsection A of this section, licensed and bonded contractors may use cargo containers for the temporary location of an office, equipment, and/or materials storage structure during construction which is taking place on the property where the cargo container is located.</w:t>
      </w:r>
    </w:p>
    <w:p w:rsidR="00F4244C" w:rsidRDefault="00F4244C" w:rsidP="00F4244C">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ind w:left="1440"/>
      </w:pPr>
    </w:p>
    <w:p w:rsidR="00F4244C" w:rsidRDefault="00F4244C" w:rsidP="00F4244C">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p>
    <w:p w:rsidR="00F4244C" w:rsidRDefault="00F4244C" w:rsidP="00F4244C">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pPr>
      <w:r>
        <w:t>Conflicts.</w:t>
      </w:r>
    </w:p>
    <w:p w:rsidR="00353639" w:rsidRPr="00353639" w:rsidRDefault="00F4244C" w:rsidP="00F4244C">
      <w:pPr>
        <w:pStyle w:val="BodyText"/>
        <w:tabs>
          <w:tab w:val="clear" w:pos="-1740"/>
          <w:tab w:val="clear" w:pos="-600"/>
          <w:tab w:val="clear" w:pos="0"/>
          <w:tab w:val="clear" w:pos="120"/>
          <w:tab w:val="clear" w:pos="1080"/>
          <w:tab w:val="clear" w:pos="1440"/>
          <w:tab w:val="clear" w:pos="1560"/>
          <w:tab w:val="clear" w:pos="2280"/>
          <w:tab w:val="clear" w:pos="3000"/>
          <w:tab w:val="clear" w:pos="3720"/>
          <w:tab w:val="clear" w:pos="4440"/>
          <w:tab w:val="clear" w:pos="5160"/>
          <w:tab w:val="clear" w:pos="5880"/>
          <w:tab w:val="clear" w:pos="6180"/>
          <w:tab w:val="clear" w:pos="6900"/>
          <w:tab w:val="clear" w:pos="7620"/>
          <w:tab w:val="left" w:pos="-1912"/>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rPr>
          <w:color w:val="FF0000"/>
        </w:rPr>
      </w:pPr>
      <w:r>
        <w:t xml:space="preserve">In the event any conflict exists between the provisions of this section and other currently existing provisions for Helena Township </w:t>
      </w:r>
      <w:r w:rsidR="00E538D7">
        <w:t>the existing provisions zoning provisions shall apply.</w:t>
      </w:r>
    </w:p>
    <w:p w:rsidR="00353639" w:rsidRDefault="00353639" w:rsidP="00353639">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color w:val="FF0000"/>
          <w:sz w:val="24"/>
          <w:szCs w:val="24"/>
        </w:rPr>
      </w:pPr>
    </w:p>
    <w:p w:rsidR="00DF6780" w:rsidRDefault="00DF6780" w:rsidP="00353639">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color w:val="FF0000"/>
          <w:sz w:val="24"/>
          <w:szCs w:val="24"/>
        </w:rPr>
      </w:pPr>
    </w:p>
    <w:p w:rsidR="00DF6780" w:rsidRPr="00353639" w:rsidRDefault="00DF6780" w:rsidP="00353639">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color w:val="FF0000"/>
          <w:sz w:val="24"/>
          <w:szCs w:val="24"/>
        </w:rPr>
      </w:pPr>
      <w:r>
        <w:rPr>
          <w:color w:val="FF0000"/>
          <w:sz w:val="24"/>
          <w:szCs w:val="24"/>
        </w:rPr>
        <w:t>Motion:  Gurr</w:t>
      </w:r>
      <w:r>
        <w:rPr>
          <w:color w:val="FF0000"/>
          <w:sz w:val="24"/>
          <w:szCs w:val="24"/>
        </w:rPr>
        <w:tab/>
      </w:r>
      <w:r>
        <w:rPr>
          <w:color w:val="FF0000"/>
          <w:sz w:val="24"/>
          <w:szCs w:val="24"/>
        </w:rPr>
        <w:tab/>
        <w:t>Support:  Moglovkin</w:t>
      </w:r>
      <w:r>
        <w:rPr>
          <w:color w:val="FF0000"/>
          <w:sz w:val="24"/>
          <w:szCs w:val="24"/>
        </w:rPr>
        <w:tab/>
      </w:r>
      <w:r>
        <w:rPr>
          <w:color w:val="FF0000"/>
          <w:sz w:val="24"/>
          <w:szCs w:val="24"/>
        </w:rPr>
        <w:tab/>
        <w:t>Carried</w:t>
      </w:r>
    </w:p>
    <w:sectPr w:rsidR="00DF6780" w:rsidRPr="003536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9B" w:rsidRDefault="00B2579B" w:rsidP="004560BC">
      <w:r>
        <w:separator/>
      </w:r>
    </w:p>
  </w:endnote>
  <w:endnote w:type="continuationSeparator" w:id="0">
    <w:p w:rsidR="00B2579B" w:rsidRDefault="00B2579B" w:rsidP="0045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9B" w:rsidRDefault="00B2579B" w:rsidP="004560BC">
      <w:r>
        <w:separator/>
      </w:r>
    </w:p>
  </w:footnote>
  <w:footnote w:type="continuationSeparator" w:id="0">
    <w:p w:rsidR="00B2579B" w:rsidRDefault="00B2579B" w:rsidP="0045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39" w:rsidRPr="00353639" w:rsidRDefault="00353639">
    <w:pPr>
      <w:pStyle w:val="Header"/>
      <w:rPr>
        <w:color w:val="548DD4" w:themeColor="text2" w:themeTint="99"/>
      </w:rPr>
    </w:pPr>
    <w:r>
      <w:rPr>
        <w:color w:val="548DD4" w:themeColor="text2" w:themeTint="9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4754BE6E"/>
    <w:lvl w:ilvl="0">
      <w:start w:val="1"/>
      <w:numFmt w:val="upperLetter"/>
      <w:suff w:val="nothing"/>
      <w:lvlText w:val="%1."/>
      <w:lvlJc w:val="left"/>
      <w:rPr>
        <w:rFonts w:ascii="Times New Roman" w:hAnsi="Times New Roman" w:cs="Times New Roman"/>
      </w:rPr>
    </w:lvl>
    <w:lvl w:ilvl="1">
      <w:start w:val="1"/>
      <w:numFmt w:val="upperLetter"/>
      <w:suff w:val="nothing"/>
      <w:lvlText w:val="%2."/>
      <w:lvlJc w:val="left"/>
      <w:rPr>
        <w:rFonts w:ascii="Times New Roman" w:hAnsi="Times New Roman" w:cs="Times New Roman"/>
      </w:rPr>
    </w:lvl>
    <w:lvl w:ilvl="2">
      <w:start w:val="1"/>
      <w:numFmt w:val="upperLetter"/>
      <w:lvlText w:val="%3."/>
      <w:lvlJc w:val="left"/>
      <w:rPr>
        <w:rFonts w:cs="Times New Roman"/>
      </w:rPr>
    </w:lvl>
    <w:lvl w:ilvl="3">
      <w:start w:val="1"/>
      <w:numFmt w:val="upperLetter"/>
      <w:suff w:val="nothing"/>
      <w:lvlText w:val="%4."/>
      <w:lvlJc w:val="left"/>
      <w:rPr>
        <w:rFonts w:ascii="Times New Roman" w:hAnsi="Times New Roman" w:cs="Times New Roman"/>
      </w:rPr>
    </w:lvl>
    <w:lvl w:ilvl="4">
      <w:start w:val="1"/>
      <w:numFmt w:val="upperLetter"/>
      <w:suff w:val="nothing"/>
      <w:lvlText w:val="%5."/>
      <w:lvlJc w:val="left"/>
      <w:rPr>
        <w:rFonts w:ascii="Times New Roman" w:hAnsi="Times New Roman" w:cs="Times New Roman"/>
      </w:rPr>
    </w:lvl>
    <w:lvl w:ilvl="5">
      <w:start w:val="1"/>
      <w:numFmt w:val="upperLetter"/>
      <w:suff w:val="nothing"/>
      <w:lvlText w:val="%6."/>
      <w:lvlJc w:val="left"/>
      <w:rPr>
        <w:rFonts w:ascii="Times New Roman" w:hAnsi="Times New Roman" w:cs="Times New Roman"/>
      </w:rPr>
    </w:lvl>
    <w:lvl w:ilvl="6">
      <w:start w:val="1"/>
      <w:numFmt w:val="upperLetter"/>
      <w:suff w:val="nothing"/>
      <w:lvlText w:val="%7."/>
      <w:lvlJc w:val="left"/>
      <w:rPr>
        <w:rFonts w:ascii="Times New Roman" w:hAnsi="Times New Roman" w:cs="Times New Roman"/>
      </w:rPr>
    </w:lvl>
    <w:lvl w:ilvl="7">
      <w:start w:val="1"/>
      <w:numFmt w:val="upperLetter"/>
      <w:suff w:val="nothing"/>
      <w:lvlText w:val="%8."/>
      <w:lvlJc w:val="left"/>
      <w:rPr>
        <w:rFonts w:ascii="Times New Roman" w:hAnsi="Times New Roman" w:cs="Times New Roman"/>
      </w:rPr>
    </w:lvl>
    <w:lvl w:ilvl="8">
      <w:start w:val="1"/>
      <w:numFmt w:val="upperLetter"/>
      <w:suff w:val="nothing"/>
      <w:lvlText w:val="%9."/>
      <w:lvlJc w:val="left"/>
      <w:rPr>
        <w:rFonts w:ascii="Times New Roman" w:hAnsi="Times New Roman" w:cs="Times New Roman"/>
      </w:rPr>
    </w:lvl>
  </w:abstractNum>
  <w:abstractNum w:abstractNumId="1">
    <w:nsid w:val="0F4045AA"/>
    <w:multiLevelType w:val="hybridMultilevel"/>
    <w:tmpl w:val="B48E5228"/>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EFC6A84"/>
    <w:multiLevelType w:val="hybridMultilevel"/>
    <w:tmpl w:val="83027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CE0C61"/>
    <w:multiLevelType w:val="hybridMultilevel"/>
    <w:tmpl w:val="53927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F6C60"/>
    <w:multiLevelType w:val="hybridMultilevel"/>
    <w:tmpl w:val="029EBF84"/>
    <w:lvl w:ilvl="0" w:tplc="53AE91E4">
      <w:start w:val="1"/>
      <w:numFmt w:val="upperLetter"/>
      <w:lvlText w:val="%1."/>
      <w:lvlJc w:val="left"/>
      <w:pPr>
        <w:tabs>
          <w:tab w:val="num" w:pos="720"/>
        </w:tabs>
        <w:ind w:left="720" w:hanging="720"/>
      </w:pPr>
      <w:rPr>
        <w:rFonts w:cs="Times New Roman" w:hint="default"/>
        <w:b w:val="0"/>
        <w:bCs w:val="0"/>
        <w:i w:val="0"/>
        <w:iCs w:val="0"/>
        <w:sz w:val="24"/>
        <w:szCs w:val="24"/>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nsid w:val="4DA16D1C"/>
    <w:multiLevelType w:val="hybridMultilevel"/>
    <w:tmpl w:val="14289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011E0D"/>
    <w:multiLevelType w:val="hybridMultilevel"/>
    <w:tmpl w:val="18BC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65751"/>
    <w:multiLevelType w:val="multilevel"/>
    <w:tmpl w:val="A41C55C2"/>
    <w:lvl w:ilvl="0">
      <w:start w:val="1"/>
      <w:numFmt w:val="decimal"/>
      <w:pStyle w:val="Heading1"/>
      <w:lvlText w:val="Chapter %1:"/>
      <w:lvlJc w:val="center"/>
      <w:pPr>
        <w:tabs>
          <w:tab w:val="num" w:pos="288"/>
        </w:tabs>
        <w:ind w:left="720" w:hanging="720"/>
      </w:pPr>
      <w:rPr>
        <w:rFonts w:ascii="Arial" w:hAnsi="Arial" w:cs="Arial" w:hint="default"/>
        <w:b/>
        <w:bCs/>
        <w:i w:val="0"/>
        <w:iCs w:val="0"/>
        <w:sz w:val="24"/>
        <w:szCs w:val="24"/>
        <w:u w:val="single"/>
      </w:rPr>
    </w:lvl>
    <w:lvl w:ilvl="1">
      <w:start w:val="1"/>
      <w:numFmt w:val="decimalZero"/>
      <w:pStyle w:val="Heading2"/>
      <w:isLgl/>
      <w:suff w:val="nothing"/>
      <w:lvlText w:val="Section %1.%2"/>
      <w:lvlJc w:val="left"/>
      <w:pPr>
        <w:ind w:left="720" w:hanging="720"/>
      </w:pPr>
      <w:rPr>
        <w:rFonts w:ascii="Arial" w:hAnsi="Arial" w:cs="Arial" w:hint="default"/>
        <w:sz w:val="24"/>
        <w:szCs w:val="24"/>
        <w:u w:val="single"/>
      </w:rPr>
    </w:lvl>
    <w:lvl w:ilvl="2">
      <w:start w:val="1"/>
      <w:numFmt w:val="decimalZero"/>
      <w:pStyle w:val="Heading3"/>
      <w:suff w:val="nothing"/>
      <w:lvlText w:val="%1.%2.%3"/>
      <w:lvlJc w:val="left"/>
      <w:pPr>
        <w:ind w:left="720" w:hanging="720"/>
      </w:pPr>
      <w:rPr>
        <w:rFonts w:ascii="Arial" w:hAnsi="Arial" w:cs="Arial" w:hint="default"/>
        <w:sz w:val="24"/>
        <w:szCs w:val="24"/>
        <w:u w:val="single"/>
      </w:rPr>
    </w:lvl>
    <w:lvl w:ilvl="3">
      <w:start w:val="1"/>
      <w:numFmt w:val="lowerRoman"/>
      <w:pStyle w:val="Heading4"/>
      <w:lvlText w:val="(%4)"/>
      <w:lvlJc w:val="right"/>
      <w:pPr>
        <w:tabs>
          <w:tab w:val="num" w:pos="2448"/>
        </w:tabs>
        <w:ind w:left="2880" w:hanging="720"/>
      </w:pPr>
      <w:rPr>
        <w:rFonts w:ascii="Times New Roman" w:hAnsi="Times New Roman" w:cs="Times New Roman" w:hint="default"/>
      </w:rPr>
    </w:lvl>
    <w:lvl w:ilvl="4">
      <w:start w:val="1"/>
      <w:numFmt w:val="decimal"/>
      <w:pStyle w:val="Heading5"/>
      <w:lvlText w:val="%5)"/>
      <w:lvlJc w:val="left"/>
      <w:pPr>
        <w:tabs>
          <w:tab w:val="num" w:pos="3168"/>
        </w:tabs>
        <w:ind w:left="3600" w:hanging="720"/>
      </w:pPr>
      <w:rPr>
        <w:rFonts w:ascii="Times New Roman" w:hAnsi="Times New Roman" w:cs="Times New Roman" w:hint="default"/>
      </w:rPr>
    </w:lvl>
    <w:lvl w:ilvl="5">
      <w:start w:val="1"/>
      <w:numFmt w:val="lowerLetter"/>
      <w:lvlText w:val="%6)"/>
      <w:lvlJc w:val="left"/>
      <w:pPr>
        <w:tabs>
          <w:tab w:val="num" w:pos="3888"/>
        </w:tabs>
        <w:ind w:left="4320" w:hanging="720"/>
      </w:pPr>
      <w:rPr>
        <w:rFonts w:ascii="Times New Roman" w:hAnsi="Times New Roman" w:cs="Times New Roman" w:hint="default"/>
      </w:rPr>
    </w:lvl>
    <w:lvl w:ilvl="6">
      <w:start w:val="1"/>
      <w:numFmt w:val="lowerRoman"/>
      <w:pStyle w:val="Heading7"/>
      <w:lvlText w:val="%7)"/>
      <w:lvlJc w:val="right"/>
      <w:pPr>
        <w:tabs>
          <w:tab w:val="num" w:pos="4608"/>
        </w:tabs>
        <w:ind w:left="5040" w:hanging="720"/>
      </w:pPr>
      <w:rPr>
        <w:rFonts w:ascii="Times New Roman" w:hAnsi="Times New Roman" w:cs="Times New Roman" w:hint="default"/>
      </w:rPr>
    </w:lvl>
    <w:lvl w:ilvl="7">
      <w:start w:val="1"/>
      <w:numFmt w:val="lowerLetter"/>
      <w:pStyle w:val="Heading8"/>
      <w:lvlText w:val="%8."/>
      <w:lvlJc w:val="left"/>
      <w:pPr>
        <w:tabs>
          <w:tab w:val="num" w:pos="5328"/>
        </w:tabs>
        <w:ind w:left="5760" w:hanging="720"/>
      </w:pPr>
      <w:rPr>
        <w:rFonts w:ascii="Times New Roman" w:hAnsi="Times New Roman" w:cs="Times New Roman" w:hint="default"/>
      </w:rPr>
    </w:lvl>
    <w:lvl w:ilvl="8">
      <w:start w:val="1"/>
      <w:numFmt w:val="lowerRoman"/>
      <w:lvlText w:val="%9."/>
      <w:lvlJc w:val="right"/>
      <w:pPr>
        <w:tabs>
          <w:tab w:val="num" w:pos="6048"/>
        </w:tabs>
        <w:ind w:left="6480" w:hanging="720"/>
      </w:pPr>
      <w:rPr>
        <w:rFonts w:ascii="Times New Roman" w:hAnsi="Times New Roman" w:cs="Times New Roman" w:hint="default"/>
      </w:r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BC"/>
    <w:rsid w:val="000F32DD"/>
    <w:rsid w:val="00135674"/>
    <w:rsid w:val="00247D1F"/>
    <w:rsid w:val="002647CF"/>
    <w:rsid w:val="00353639"/>
    <w:rsid w:val="00362F3D"/>
    <w:rsid w:val="003F54F3"/>
    <w:rsid w:val="004560BC"/>
    <w:rsid w:val="00587303"/>
    <w:rsid w:val="005C0ABA"/>
    <w:rsid w:val="005D64D0"/>
    <w:rsid w:val="005F428F"/>
    <w:rsid w:val="008325A9"/>
    <w:rsid w:val="008A63BE"/>
    <w:rsid w:val="00A108C0"/>
    <w:rsid w:val="00A770E3"/>
    <w:rsid w:val="00A82B21"/>
    <w:rsid w:val="00B10252"/>
    <w:rsid w:val="00B2579B"/>
    <w:rsid w:val="00BA2CC6"/>
    <w:rsid w:val="00C03F7F"/>
    <w:rsid w:val="00C70A15"/>
    <w:rsid w:val="00D9585B"/>
    <w:rsid w:val="00DF6780"/>
    <w:rsid w:val="00E538D7"/>
    <w:rsid w:val="00E6312F"/>
    <w:rsid w:val="00F4244C"/>
    <w:rsid w:val="00FB2A7E"/>
    <w:rsid w:val="00F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B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D9585B"/>
    <w:pPr>
      <w:widowControl w:val="0"/>
      <w:numPr>
        <w:numId w:val="2"/>
      </w:numPr>
      <w:autoSpaceDE w:val="0"/>
      <w:autoSpaceDN w:val="0"/>
      <w:adjustRightInd w:val="0"/>
      <w:jc w:val="center"/>
      <w:outlineLvl w:val="0"/>
    </w:pPr>
    <w:rPr>
      <w:b/>
      <w:bCs/>
      <w:u w:val="single"/>
    </w:rPr>
  </w:style>
  <w:style w:type="paragraph" w:styleId="Heading2">
    <w:name w:val="heading 2"/>
    <w:basedOn w:val="Normal"/>
    <w:next w:val="Normal"/>
    <w:link w:val="Heading2Char"/>
    <w:uiPriority w:val="99"/>
    <w:qFormat/>
    <w:rsid w:val="00D9585B"/>
    <w:pPr>
      <w:numPr>
        <w:ilvl w:val="1"/>
        <w:numId w:val="2"/>
      </w:numPr>
      <w:outlineLvl w:val="1"/>
    </w:pPr>
    <w:rPr>
      <w:u w:val="single"/>
    </w:rPr>
  </w:style>
  <w:style w:type="paragraph" w:styleId="Heading3">
    <w:name w:val="heading 3"/>
    <w:basedOn w:val="Normal"/>
    <w:next w:val="Normal"/>
    <w:link w:val="Heading3Char"/>
    <w:autoRedefine/>
    <w:uiPriority w:val="99"/>
    <w:qFormat/>
    <w:rsid w:val="00D9585B"/>
    <w:pPr>
      <w:widowControl w:val="0"/>
      <w:numPr>
        <w:ilvl w:val="2"/>
        <w:numId w:val="2"/>
      </w:numPr>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line="278" w:lineRule="atLeast"/>
      <w:outlineLvl w:val="2"/>
    </w:pPr>
    <w:rPr>
      <w:u w:val="single"/>
    </w:rPr>
  </w:style>
  <w:style w:type="paragraph" w:styleId="Heading4">
    <w:name w:val="heading 4"/>
    <w:basedOn w:val="Normal"/>
    <w:next w:val="Normal"/>
    <w:link w:val="Heading4Char"/>
    <w:uiPriority w:val="99"/>
    <w:qFormat/>
    <w:rsid w:val="00D9585B"/>
    <w:pPr>
      <w:numPr>
        <w:ilvl w:val="3"/>
        <w:numId w:val="2"/>
      </w:numPr>
      <w:tabs>
        <w:tab w:val="left" w:pos="0"/>
        <w:tab w:val="left" w:pos="1900"/>
        <w:tab w:val="left" w:pos="2620"/>
        <w:tab w:val="left" w:pos="3340"/>
        <w:tab w:val="left" w:pos="4060"/>
        <w:tab w:val="left" w:pos="4780"/>
        <w:tab w:val="left" w:pos="5500"/>
        <w:tab w:val="left" w:pos="6220"/>
        <w:tab w:val="left" w:pos="6940"/>
      </w:tabs>
      <w:outlineLvl w:val="3"/>
    </w:pPr>
    <w:rPr>
      <w:u w:val="single"/>
    </w:rPr>
  </w:style>
  <w:style w:type="paragraph" w:styleId="Heading5">
    <w:name w:val="heading 5"/>
    <w:basedOn w:val="Normal"/>
    <w:next w:val="Normal"/>
    <w:link w:val="Heading5Char"/>
    <w:uiPriority w:val="99"/>
    <w:qFormat/>
    <w:rsid w:val="00D9585B"/>
    <w:pPr>
      <w:keepNext/>
      <w:numPr>
        <w:ilvl w:val="4"/>
        <w:numId w:val="2"/>
      </w:numPr>
      <w:tabs>
        <w:tab w:val="left" w:pos="0"/>
        <w:tab w:val="left" w:pos="1900"/>
        <w:tab w:val="left" w:pos="2620"/>
        <w:tab w:val="left" w:pos="3340"/>
        <w:tab w:val="left" w:pos="4060"/>
        <w:tab w:val="left" w:pos="4780"/>
        <w:tab w:val="left" w:pos="5500"/>
        <w:tab w:val="left" w:pos="6220"/>
        <w:tab w:val="left" w:pos="6940"/>
      </w:tabs>
      <w:outlineLvl w:val="4"/>
    </w:pPr>
    <w:rPr>
      <w:u w:val="single"/>
    </w:rPr>
  </w:style>
  <w:style w:type="paragraph" w:styleId="Heading7">
    <w:name w:val="heading 7"/>
    <w:basedOn w:val="Normal"/>
    <w:next w:val="Normal"/>
    <w:link w:val="Heading7Char"/>
    <w:uiPriority w:val="99"/>
    <w:qFormat/>
    <w:rsid w:val="00D9585B"/>
    <w:pPr>
      <w:numPr>
        <w:ilvl w:val="6"/>
        <w:numId w:val="2"/>
      </w:numPr>
      <w:spacing w:before="240" w:after="60"/>
      <w:outlineLvl w:val="6"/>
    </w:pPr>
  </w:style>
  <w:style w:type="paragraph" w:styleId="Heading8">
    <w:name w:val="heading 8"/>
    <w:basedOn w:val="Normal"/>
    <w:next w:val="Normal"/>
    <w:link w:val="Heading8Char"/>
    <w:uiPriority w:val="99"/>
    <w:qFormat/>
    <w:rsid w:val="00D9585B"/>
    <w:pPr>
      <w:keepNext/>
      <w:widowControl w:val="0"/>
      <w:numPr>
        <w:ilvl w:val="7"/>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BC"/>
    <w:pPr>
      <w:tabs>
        <w:tab w:val="center" w:pos="4680"/>
        <w:tab w:val="right" w:pos="9360"/>
      </w:tabs>
    </w:pPr>
  </w:style>
  <w:style w:type="character" w:customStyle="1" w:styleId="HeaderChar">
    <w:name w:val="Header Char"/>
    <w:basedOn w:val="DefaultParagraphFont"/>
    <w:link w:val="Header"/>
    <w:uiPriority w:val="99"/>
    <w:rsid w:val="004560BC"/>
    <w:rPr>
      <w:rFonts w:ascii="Arial" w:eastAsia="Times New Roman" w:hAnsi="Arial" w:cs="Arial"/>
      <w:sz w:val="24"/>
      <w:szCs w:val="24"/>
    </w:rPr>
  </w:style>
  <w:style w:type="paragraph" w:styleId="Footer">
    <w:name w:val="footer"/>
    <w:basedOn w:val="Normal"/>
    <w:link w:val="FooterChar"/>
    <w:uiPriority w:val="99"/>
    <w:unhideWhenUsed/>
    <w:rsid w:val="004560BC"/>
    <w:pPr>
      <w:tabs>
        <w:tab w:val="center" w:pos="4680"/>
        <w:tab w:val="right" w:pos="9360"/>
      </w:tabs>
    </w:pPr>
  </w:style>
  <w:style w:type="character" w:customStyle="1" w:styleId="FooterChar">
    <w:name w:val="Footer Char"/>
    <w:basedOn w:val="DefaultParagraphFont"/>
    <w:link w:val="Footer"/>
    <w:uiPriority w:val="99"/>
    <w:rsid w:val="004560BC"/>
    <w:rPr>
      <w:rFonts w:ascii="Arial" w:eastAsia="Times New Roman" w:hAnsi="Arial" w:cs="Arial"/>
      <w:sz w:val="24"/>
      <w:szCs w:val="24"/>
    </w:rPr>
  </w:style>
  <w:style w:type="paragraph" w:styleId="BalloonText">
    <w:name w:val="Balloon Text"/>
    <w:basedOn w:val="Normal"/>
    <w:link w:val="BalloonTextChar"/>
    <w:uiPriority w:val="99"/>
    <w:semiHidden/>
    <w:unhideWhenUsed/>
    <w:rsid w:val="004560BC"/>
    <w:rPr>
      <w:rFonts w:ascii="Tahoma" w:hAnsi="Tahoma" w:cs="Tahoma"/>
      <w:sz w:val="16"/>
      <w:szCs w:val="16"/>
    </w:rPr>
  </w:style>
  <w:style w:type="character" w:customStyle="1" w:styleId="BalloonTextChar">
    <w:name w:val="Balloon Text Char"/>
    <w:basedOn w:val="DefaultParagraphFont"/>
    <w:link w:val="BalloonText"/>
    <w:uiPriority w:val="99"/>
    <w:semiHidden/>
    <w:rsid w:val="004560BC"/>
    <w:rPr>
      <w:rFonts w:ascii="Tahoma" w:eastAsia="Times New Roman" w:hAnsi="Tahoma" w:cs="Tahoma"/>
      <w:sz w:val="16"/>
      <w:szCs w:val="16"/>
    </w:rPr>
  </w:style>
  <w:style w:type="paragraph" w:styleId="ListParagraph">
    <w:name w:val="List Paragraph"/>
    <w:basedOn w:val="Normal"/>
    <w:uiPriority w:val="99"/>
    <w:qFormat/>
    <w:rsid w:val="00A82B21"/>
    <w:pPr>
      <w:ind w:left="720"/>
      <w:contextualSpacing/>
    </w:pPr>
  </w:style>
  <w:style w:type="character" w:customStyle="1" w:styleId="Heading1Char">
    <w:name w:val="Heading 1 Char"/>
    <w:basedOn w:val="DefaultParagraphFont"/>
    <w:link w:val="Heading1"/>
    <w:uiPriority w:val="99"/>
    <w:rsid w:val="00D9585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D9585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D9585B"/>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D9585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D9585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D9585B"/>
    <w:rPr>
      <w:rFonts w:ascii="Arial" w:eastAsia="Times New Roman" w:hAnsi="Arial" w:cs="Arial"/>
      <w:sz w:val="24"/>
      <w:szCs w:val="24"/>
    </w:rPr>
  </w:style>
  <w:style w:type="character" w:customStyle="1" w:styleId="Heading8Char">
    <w:name w:val="Heading 8 Char"/>
    <w:basedOn w:val="DefaultParagraphFont"/>
    <w:link w:val="Heading8"/>
    <w:uiPriority w:val="99"/>
    <w:rsid w:val="00D9585B"/>
    <w:rPr>
      <w:rFonts w:ascii="Arial" w:eastAsia="Times New Roman" w:hAnsi="Arial" w:cs="Arial"/>
      <w:sz w:val="24"/>
      <w:szCs w:val="24"/>
      <w:u w:val="single"/>
    </w:rPr>
  </w:style>
  <w:style w:type="paragraph" w:customStyle="1" w:styleId="p271">
    <w:name w:val="p271"/>
    <w:uiPriority w:val="99"/>
    <w:rsid w:val="00D9585B"/>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691">
    <w:name w:val="p691"/>
    <w:uiPriority w:val="99"/>
    <w:rsid w:val="00D958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rsid w:val="00D9585B"/>
    <w:pPr>
      <w:widowControl w:val="0"/>
      <w:tabs>
        <w:tab w:val="left" w:pos="-1740"/>
        <w:tab w:val="left" w:pos="-1320"/>
        <w:tab w:val="left" w:pos="-600"/>
        <w:tab w:val="left" w:pos="0"/>
        <w:tab w:val="left" w:pos="120"/>
        <w:tab w:val="left" w:pos="1080"/>
        <w:tab w:val="left" w:pos="1440"/>
        <w:tab w:val="left" w:pos="1560"/>
        <w:tab w:val="left" w:pos="2280"/>
        <w:tab w:val="left" w:pos="3000"/>
        <w:tab w:val="left" w:pos="3720"/>
        <w:tab w:val="left" w:pos="4440"/>
        <w:tab w:val="left" w:pos="5160"/>
        <w:tab w:val="left" w:pos="5880"/>
        <w:tab w:val="left" w:pos="6180"/>
        <w:tab w:val="left" w:pos="6900"/>
        <w:tab w:val="left" w:pos="7620"/>
      </w:tabs>
      <w:autoSpaceDE w:val="0"/>
      <w:autoSpaceDN w:val="0"/>
      <w:adjustRightInd w:val="0"/>
      <w:spacing w:line="278" w:lineRule="atLeast"/>
      <w:jc w:val="both"/>
    </w:pPr>
  </w:style>
  <w:style w:type="character" w:customStyle="1" w:styleId="BodyTextChar">
    <w:name w:val="Body Text Char"/>
    <w:basedOn w:val="DefaultParagraphFont"/>
    <w:link w:val="BodyText"/>
    <w:uiPriority w:val="99"/>
    <w:semiHidden/>
    <w:rsid w:val="00D9585B"/>
    <w:rPr>
      <w:rFonts w:ascii="Arial" w:eastAsia="Times New Roman" w:hAnsi="Arial" w:cs="Arial"/>
      <w:sz w:val="24"/>
      <w:szCs w:val="24"/>
    </w:rPr>
  </w:style>
  <w:style w:type="paragraph" w:customStyle="1" w:styleId="p5">
    <w:name w:val="p5"/>
    <w:uiPriority w:val="99"/>
    <w:rsid w:val="00353639"/>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customStyle="1" w:styleId="p25">
    <w:name w:val="p25"/>
    <w:uiPriority w:val="99"/>
    <w:rsid w:val="00353639"/>
    <w:pPr>
      <w:widowControl w:val="0"/>
      <w:tabs>
        <w:tab w:val="left" w:pos="0"/>
        <w:tab w:val="left" w:pos="1195"/>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144"/>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B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9"/>
    <w:qFormat/>
    <w:rsid w:val="00D9585B"/>
    <w:pPr>
      <w:widowControl w:val="0"/>
      <w:numPr>
        <w:numId w:val="2"/>
      </w:numPr>
      <w:autoSpaceDE w:val="0"/>
      <w:autoSpaceDN w:val="0"/>
      <w:adjustRightInd w:val="0"/>
      <w:jc w:val="center"/>
      <w:outlineLvl w:val="0"/>
    </w:pPr>
    <w:rPr>
      <w:b/>
      <w:bCs/>
      <w:u w:val="single"/>
    </w:rPr>
  </w:style>
  <w:style w:type="paragraph" w:styleId="Heading2">
    <w:name w:val="heading 2"/>
    <w:basedOn w:val="Normal"/>
    <w:next w:val="Normal"/>
    <w:link w:val="Heading2Char"/>
    <w:uiPriority w:val="99"/>
    <w:qFormat/>
    <w:rsid w:val="00D9585B"/>
    <w:pPr>
      <w:numPr>
        <w:ilvl w:val="1"/>
        <w:numId w:val="2"/>
      </w:numPr>
      <w:outlineLvl w:val="1"/>
    </w:pPr>
    <w:rPr>
      <w:u w:val="single"/>
    </w:rPr>
  </w:style>
  <w:style w:type="paragraph" w:styleId="Heading3">
    <w:name w:val="heading 3"/>
    <w:basedOn w:val="Normal"/>
    <w:next w:val="Normal"/>
    <w:link w:val="Heading3Char"/>
    <w:autoRedefine/>
    <w:uiPriority w:val="99"/>
    <w:qFormat/>
    <w:rsid w:val="00D9585B"/>
    <w:pPr>
      <w:widowControl w:val="0"/>
      <w:numPr>
        <w:ilvl w:val="2"/>
        <w:numId w:val="2"/>
      </w:numPr>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line="278" w:lineRule="atLeast"/>
      <w:outlineLvl w:val="2"/>
    </w:pPr>
    <w:rPr>
      <w:u w:val="single"/>
    </w:rPr>
  </w:style>
  <w:style w:type="paragraph" w:styleId="Heading4">
    <w:name w:val="heading 4"/>
    <w:basedOn w:val="Normal"/>
    <w:next w:val="Normal"/>
    <w:link w:val="Heading4Char"/>
    <w:uiPriority w:val="99"/>
    <w:qFormat/>
    <w:rsid w:val="00D9585B"/>
    <w:pPr>
      <w:numPr>
        <w:ilvl w:val="3"/>
        <w:numId w:val="2"/>
      </w:numPr>
      <w:tabs>
        <w:tab w:val="left" w:pos="0"/>
        <w:tab w:val="left" w:pos="1900"/>
        <w:tab w:val="left" w:pos="2620"/>
        <w:tab w:val="left" w:pos="3340"/>
        <w:tab w:val="left" w:pos="4060"/>
        <w:tab w:val="left" w:pos="4780"/>
        <w:tab w:val="left" w:pos="5500"/>
        <w:tab w:val="left" w:pos="6220"/>
        <w:tab w:val="left" w:pos="6940"/>
      </w:tabs>
      <w:outlineLvl w:val="3"/>
    </w:pPr>
    <w:rPr>
      <w:u w:val="single"/>
    </w:rPr>
  </w:style>
  <w:style w:type="paragraph" w:styleId="Heading5">
    <w:name w:val="heading 5"/>
    <w:basedOn w:val="Normal"/>
    <w:next w:val="Normal"/>
    <w:link w:val="Heading5Char"/>
    <w:uiPriority w:val="99"/>
    <w:qFormat/>
    <w:rsid w:val="00D9585B"/>
    <w:pPr>
      <w:keepNext/>
      <w:numPr>
        <w:ilvl w:val="4"/>
        <w:numId w:val="2"/>
      </w:numPr>
      <w:tabs>
        <w:tab w:val="left" w:pos="0"/>
        <w:tab w:val="left" w:pos="1900"/>
        <w:tab w:val="left" w:pos="2620"/>
        <w:tab w:val="left" w:pos="3340"/>
        <w:tab w:val="left" w:pos="4060"/>
        <w:tab w:val="left" w:pos="4780"/>
        <w:tab w:val="left" w:pos="5500"/>
        <w:tab w:val="left" w:pos="6220"/>
        <w:tab w:val="left" w:pos="6940"/>
      </w:tabs>
      <w:outlineLvl w:val="4"/>
    </w:pPr>
    <w:rPr>
      <w:u w:val="single"/>
    </w:rPr>
  </w:style>
  <w:style w:type="paragraph" w:styleId="Heading7">
    <w:name w:val="heading 7"/>
    <w:basedOn w:val="Normal"/>
    <w:next w:val="Normal"/>
    <w:link w:val="Heading7Char"/>
    <w:uiPriority w:val="99"/>
    <w:qFormat/>
    <w:rsid w:val="00D9585B"/>
    <w:pPr>
      <w:numPr>
        <w:ilvl w:val="6"/>
        <w:numId w:val="2"/>
      </w:numPr>
      <w:spacing w:before="240" w:after="60"/>
      <w:outlineLvl w:val="6"/>
    </w:pPr>
  </w:style>
  <w:style w:type="paragraph" w:styleId="Heading8">
    <w:name w:val="heading 8"/>
    <w:basedOn w:val="Normal"/>
    <w:next w:val="Normal"/>
    <w:link w:val="Heading8Char"/>
    <w:uiPriority w:val="99"/>
    <w:qFormat/>
    <w:rsid w:val="00D9585B"/>
    <w:pPr>
      <w:keepNext/>
      <w:widowControl w:val="0"/>
      <w:numPr>
        <w:ilvl w:val="7"/>
        <w:numId w:val="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BC"/>
    <w:pPr>
      <w:tabs>
        <w:tab w:val="center" w:pos="4680"/>
        <w:tab w:val="right" w:pos="9360"/>
      </w:tabs>
    </w:pPr>
  </w:style>
  <w:style w:type="character" w:customStyle="1" w:styleId="HeaderChar">
    <w:name w:val="Header Char"/>
    <w:basedOn w:val="DefaultParagraphFont"/>
    <w:link w:val="Header"/>
    <w:uiPriority w:val="99"/>
    <w:rsid w:val="004560BC"/>
    <w:rPr>
      <w:rFonts w:ascii="Arial" w:eastAsia="Times New Roman" w:hAnsi="Arial" w:cs="Arial"/>
      <w:sz w:val="24"/>
      <w:szCs w:val="24"/>
    </w:rPr>
  </w:style>
  <w:style w:type="paragraph" w:styleId="Footer">
    <w:name w:val="footer"/>
    <w:basedOn w:val="Normal"/>
    <w:link w:val="FooterChar"/>
    <w:uiPriority w:val="99"/>
    <w:unhideWhenUsed/>
    <w:rsid w:val="004560BC"/>
    <w:pPr>
      <w:tabs>
        <w:tab w:val="center" w:pos="4680"/>
        <w:tab w:val="right" w:pos="9360"/>
      </w:tabs>
    </w:pPr>
  </w:style>
  <w:style w:type="character" w:customStyle="1" w:styleId="FooterChar">
    <w:name w:val="Footer Char"/>
    <w:basedOn w:val="DefaultParagraphFont"/>
    <w:link w:val="Footer"/>
    <w:uiPriority w:val="99"/>
    <w:rsid w:val="004560BC"/>
    <w:rPr>
      <w:rFonts w:ascii="Arial" w:eastAsia="Times New Roman" w:hAnsi="Arial" w:cs="Arial"/>
      <w:sz w:val="24"/>
      <w:szCs w:val="24"/>
    </w:rPr>
  </w:style>
  <w:style w:type="paragraph" w:styleId="BalloonText">
    <w:name w:val="Balloon Text"/>
    <w:basedOn w:val="Normal"/>
    <w:link w:val="BalloonTextChar"/>
    <w:uiPriority w:val="99"/>
    <w:semiHidden/>
    <w:unhideWhenUsed/>
    <w:rsid w:val="004560BC"/>
    <w:rPr>
      <w:rFonts w:ascii="Tahoma" w:hAnsi="Tahoma" w:cs="Tahoma"/>
      <w:sz w:val="16"/>
      <w:szCs w:val="16"/>
    </w:rPr>
  </w:style>
  <w:style w:type="character" w:customStyle="1" w:styleId="BalloonTextChar">
    <w:name w:val="Balloon Text Char"/>
    <w:basedOn w:val="DefaultParagraphFont"/>
    <w:link w:val="BalloonText"/>
    <w:uiPriority w:val="99"/>
    <w:semiHidden/>
    <w:rsid w:val="004560BC"/>
    <w:rPr>
      <w:rFonts w:ascii="Tahoma" w:eastAsia="Times New Roman" w:hAnsi="Tahoma" w:cs="Tahoma"/>
      <w:sz w:val="16"/>
      <w:szCs w:val="16"/>
    </w:rPr>
  </w:style>
  <w:style w:type="paragraph" w:styleId="ListParagraph">
    <w:name w:val="List Paragraph"/>
    <w:basedOn w:val="Normal"/>
    <w:uiPriority w:val="99"/>
    <w:qFormat/>
    <w:rsid w:val="00A82B21"/>
    <w:pPr>
      <w:ind w:left="720"/>
      <w:contextualSpacing/>
    </w:pPr>
  </w:style>
  <w:style w:type="character" w:customStyle="1" w:styleId="Heading1Char">
    <w:name w:val="Heading 1 Char"/>
    <w:basedOn w:val="DefaultParagraphFont"/>
    <w:link w:val="Heading1"/>
    <w:uiPriority w:val="99"/>
    <w:rsid w:val="00D9585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D9585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D9585B"/>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D9585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D9585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D9585B"/>
    <w:rPr>
      <w:rFonts w:ascii="Arial" w:eastAsia="Times New Roman" w:hAnsi="Arial" w:cs="Arial"/>
      <w:sz w:val="24"/>
      <w:szCs w:val="24"/>
    </w:rPr>
  </w:style>
  <w:style w:type="character" w:customStyle="1" w:styleId="Heading8Char">
    <w:name w:val="Heading 8 Char"/>
    <w:basedOn w:val="DefaultParagraphFont"/>
    <w:link w:val="Heading8"/>
    <w:uiPriority w:val="99"/>
    <w:rsid w:val="00D9585B"/>
    <w:rPr>
      <w:rFonts w:ascii="Arial" w:eastAsia="Times New Roman" w:hAnsi="Arial" w:cs="Arial"/>
      <w:sz w:val="24"/>
      <w:szCs w:val="24"/>
      <w:u w:val="single"/>
    </w:rPr>
  </w:style>
  <w:style w:type="paragraph" w:customStyle="1" w:styleId="p271">
    <w:name w:val="p271"/>
    <w:uiPriority w:val="99"/>
    <w:rsid w:val="00D9585B"/>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691">
    <w:name w:val="p691"/>
    <w:uiPriority w:val="99"/>
    <w:rsid w:val="00D958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styleId="BodyText">
    <w:name w:val="Body Text"/>
    <w:basedOn w:val="Normal"/>
    <w:link w:val="BodyTextChar"/>
    <w:uiPriority w:val="99"/>
    <w:semiHidden/>
    <w:rsid w:val="00D9585B"/>
    <w:pPr>
      <w:widowControl w:val="0"/>
      <w:tabs>
        <w:tab w:val="left" w:pos="-1740"/>
        <w:tab w:val="left" w:pos="-1320"/>
        <w:tab w:val="left" w:pos="-600"/>
        <w:tab w:val="left" w:pos="0"/>
        <w:tab w:val="left" w:pos="120"/>
        <w:tab w:val="left" w:pos="1080"/>
        <w:tab w:val="left" w:pos="1440"/>
        <w:tab w:val="left" w:pos="1560"/>
        <w:tab w:val="left" w:pos="2280"/>
        <w:tab w:val="left" w:pos="3000"/>
        <w:tab w:val="left" w:pos="3720"/>
        <w:tab w:val="left" w:pos="4440"/>
        <w:tab w:val="left" w:pos="5160"/>
        <w:tab w:val="left" w:pos="5880"/>
        <w:tab w:val="left" w:pos="6180"/>
        <w:tab w:val="left" w:pos="6900"/>
        <w:tab w:val="left" w:pos="7620"/>
      </w:tabs>
      <w:autoSpaceDE w:val="0"/>
      <w:autoSpaceDN w:val="0"/>
      <w:adjustRightInd w:val="0"/>
      <w:spacing w:line="278" w:lineRule="atLeast"/>
      <w:jc w:val="both"/>
    </w:pPr>
  </w:style>
  <w:style w:type="character" w:customStyle="1" w:styleId="BodyTextChar">
    <w:name w:val="Body Text Char"/>
    <w:basedOn w:val="DefaultParagraphFont"/>
    <w:link w:val="BodyText"/>
    <w:uiPriority w:val="99"/>
    <w:semiHidden/>
    <w:rsid w:val="00D9585B"/>
    <w:rPr>
      <w:rFonts w:ascii="Arial" w:eastAsia="Times New Roman" w:hAnsi="Arial" w:cs="Arial"/>
      <w:sz w:val="24"/>
      <w:szCs w:val="24"/>
    </w:rPr>
  </w:style>
  <w:style w:type="paragraph" w:customStyle="1" w:styleId="p5">
    <w:name w:val="p5"/>
    <w:uiPriority w:val="99"/>
    <w:rsid w:val="00353639"/>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customStyle="1" w:styleId="p25">
    <w:name w:val="p25"/>
    <w:uiPriority w:val="99"/>
    <w:rsid w:val="00353639"/>
    <w:pPr>
      <w:widowControl w:val="0"/>
      <w:tabs>
        <w:tab w:val="left" w:pos="0"/>
        <w:tab w:val="left" w:pos="1195"/>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after="0" w:line="240" w:lineRule="auto"/>
      <w:ind w:left="144"/>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5</cp:revision>
  <cp:lastPrinted>2022-07-20T23:46:00Z</cp:lastPrinted>
  <dcterms:created xsi:type="dcterms:W3CDTF">2022-07-20T21:59:00Z</dcterms:created>
  <dcterms:modified xsi:type="dcterms:W3CDTF">2022-07-22T17:16:00Z</dcterms:modified>
</cp:coreProperties>
</file>